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4510" w14:textId="77777777" w:rsidR="00883F68" w:rsidRDefault="00883F68" w:rsidP="00C54D33">
      <w:pPr>
        <w:spacing w:after="0"/>
        <w:ind w:left="3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54D33">
        <w:rPr>
          <w:rFonts w:ascii="Times New Roman" w:hAnsi="Times New Roman" w:cs="Times New Roman"/>
          <w:b/>
          <w:bCs/>
          <w:sz w:val="18"/>
          <w:szCs w:val="18"/>
        </w:rPr>
        <w:t xml:space="preserve">Załącznik nr 3 </w:t>
      </w:r>
    </w:p>
    <w:p w14:paraId="37066D0D" w14:textId="37C1FBE7" w:rsidR="00883F68" w:rsidRPr="00C54D33" w:rsidRDefault="00883F68" w:rsidP="00FC42C1">
      <w:pPr>
        <w:spacing w:after="0"/>
        <w:ind w:left="3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54D33">
        <w:rPr>
          <w:rFonts w:ascii="Times New Roman" w:hAnsi="Times New Roman" w:cs="Times New Roman"/>
          <w:b/>
          <w:bCs/>
          <w:sz w:val="18"/>
          <w:szCs w:val="18"/>
        </w:rPr>
        <w:t xml:space="preserve">do ogłoszenia o konkursie  </w:t>
      </w:r>
      <w:r w:rsidRPr="00C54D33">
        <w:rPr>
          <w:rStyle w:val="Pogrubienie"/>
          <w:rFonts w:ascii="Times New Roman" w:hAnsi="Times New Roman"/>
          <w:sz w:val="18"/>
          <w:szCs w:val="18"/>
        </w:rPr>
        <w:t>dla podmiotów leczniczych na wybór realizatorów świadczeń terapii uzależnień</w:t>
      </w:r>
      <w:r w:rsidR="007A4586">
        <w:rPr>
          <w:rStyle w:val="Pogrubienie"/>
          <w:rFonts w:ascii="Times New Roman" w:hAnsi="Times New Roman"/>
          <w:sz w:val="18"/>
          <w:szCs w:val="18"/>
        </w:rPr>
        <w:t xml:space="preserve"> </w:t>
      </w:r>
      <w:r w:rsidRPr="00C54D33">
        <w:rPr>
          <w:rStyle w:val="Pogrubienie"/>
          <w:rFonts w:ascii="Times New Roman" w:hAnsi="Times New Roman"/>
          <w:sz w:val="18"/>
          <w:szCs w:val="18"/>
        </w:rPr>
        <w:t>w</w:t>
      </w:r>
      <w:r w:rsidR="007A4586">
        <w:rPr>
          <w:rStyle w:val="Pogrubienie"/>
          <w:rFonts w:ascii="Times New Roman" w:hAnsi="Times New Roman"/>
          <w:sz w:val="18"/>
          <w:szCs w:val="18"/>
        </w:rPr>
        <w:t xml:space="preserve"> </w:t>
      </w:r>
      <w:r w:rsidRPr="00C54D33">
        <w:rPr>
          <w:rStyle w:val="Pogrubienie"/>
          <w:rFonts w:ascii="Times New Roman" w:hAnsi="Times New Roman"/>
          <w:sz w:val="18"/>
          <w:szCs w:val="18"/>
        </w:rPr>
        <w:t xml:space="preserve">ramach </w:t>
      </w:r>
      <w:r w:rsidR="007A4586">
        <w:rPr>
          <w:rStyle w:val="Pogrubienie"/>
          <w:rFonts w:ascii="Times New Roman" w:hAnsi="Times New Roman"/>
          <w:sz w:val="18"/>
          <w:szCs w:val="18"/>
        </w:rPr>
        <w:t>Gminnego</w:t>
      </w:r>
      <w:r w:rsidRPr="00C54D33">
        <w:rPr>
          <w:rStyle w:val="Pogrubienie"/>
          <w:rFonts w:ascii="Times New Roman" w:hAnsi="Times New Roman"/>
          <w:sz w:val="18"/>
          <w:szCs w:val="18"/>
        </w:rPr>
        <w:t xml:space="preserve">  Programu Profilaktyki i Rozwiązywania Problemów Alkoholowych</w:t>
      </w:r>
      <w:r w:rsidR="007A4586">
        <w:rPr>
          <w:rStyle w:val="Pogrubienie"/>
          <w:rFonts w:ascii="Times New Roman" w:hAnsi="Times New Roman"/>
          <w:sz w:val="18"/>
          <w:szCs w:val="18"/>
        </w:rPr>
        <w:t xml:space="preserve"> oraz Przeciwdziałania Narkomanii </w:t>
      </w:r>
      <w:r w:rsidR="00FC42C1">
        <w:rPr>
          <w:rStyle w:val="Pogrubienie"/>
          <w:rFonts w:ascii="Times New Roman" w:hAnsi="Times New Roman"/>
          <w:sz w:val="18"/>
          <w:szCs w:val="18"/>
        </w:rPr>
        <w:t xml:space="preserve">na </w:t>
      </w:r>
      <w:r w:rsidR="00A90CAE">
        <w:rPr>
          <w:rStyle w:val="Pogrubienie"/>
          <w:rFonts w:ascii="Times New Roman" w:hAnsi="Times New Roman"/>
          <w:sz w:val="18"/>
          <w:szCs w:val="18"/>
        </w:rPr>
        <w:t>lata 2026-2028</w:t>
      </w:r>
    </w:p>
    <w:p w14:paraId="0C92577B" w14:textId="77777777" w:rsidR="00883F68" w:rsidRDefault="00883F68" w:rsidP="005577D7">
      <w:pPr>
        <w:jc w:val="right"/>
        <w:rPr>
          <w:rFonts w:ascii="Times New Roman" w:hAnsi="Times New Roman" w:cs="Times New Roman"/>
          <w:b/>
          <w:i/>
        </w:rPr>
      </w:pPr>
    </w:p>
    <w:p w14:paraId="6532AF4C" w14:textId="77777777" w:rsidR="00883F68" w:rsidRDefault="00883F68" w:rsidP="005577D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KRYTERIA OCENY OFERT</w:t>
      </w:r>
    </w:p>
    <w:p w14:paraId="647BD77D" w14:textId="77777777" w:rsidR="00883F68" w:rsidRDefault="00883F68" w:rsidP="005577D7">
      <w:pPr>
        <w:pStyle w:val="Akapitzlist"/>
        <w:spacing w:before="45" w:line="276" w:lineRule="auto"/>
        <w:ind w:left="360"/>
        <w:jc w:val="both"/>
        <w:rPr>
          <w:rFonts w:ascii="Times New Roman" w:cs="Times New Roman"/>
          <w:iCs/>
        </w:rPr>
      </w:pPr>
    </w:p>
    <w:p w14:paraId="7E06D14A" w14:textId="77777777" w:rsidR="00883F68" w:rsidRPr="006B0DA7" w:rsidRDefault="00883F68" w:rsidP="005577D7">
      <w:pPr>
        <w:pStyle w:val="Akapitzlist"/>
        <w:spacing w:before="45" w:line="276" w:lineRule="auto"/>
        <w:ind w:left="360"/>
        <w:jc w:val="both"/>
        <w:rPr>
          <w:rFonts w:asciiTheme="minorHAnsi" w:hAnsiTheme="minorHAnsi" w:cstheme="minorHAnsi"/>
          <w:iCs/>
        </w:rPr>
      </w:pPr>
      <w:r w:rsidRPr="006B0DA7">
        <w:rPr>
          <w:rFonts w:asciiTheme="minorHAnsi" w:hAnsiTheme="minorHAnsi" w:cstheme="minorHAnsi"/>
          <w:iCs/>
        </w:rPr>
        <w:t>Przy dokonywaniu wyboru najkorzystniejszej  oferty Komisja Konkursowa kieruje się następującymi kryteriami:</w:t>
      </w:r>
    </w:p>
    <w:p w14:paraId="6697FFE3" w14:textId="77777777" w:rsidR="00883F68" w:rsidRPr="006B0DA7" w:rsidRDefault="00883F68" w:rsidP="005577D7">
      <w:pPr>
        <w:pStyle w:val="Akapitzlist"/>
        <w:spacing w:before="45" w:line="276" w:lineRule="auto"/>
        <w:ind w:left="360"/>
        <w:jc w:val="both"/>
        <w:rPr>
          <w:rFonts w:asciiTheme="minorHAnsi" w:hAnsiTheme="minorHAnsi" w:cstheme="minorHAnsi"/>
          <w:iCs/>
        </w:rPr>
      </w:pPr>
    </w:p>
    <w:p w14:paraId="704098FB" w14:textId="77777777" w:rsidR="00883F68" w:rsidRPr="006B0DA7" w:rsidRDefault="00883F68" w:rsidP="005577D7">
      <w:pPr>
        <w:pStyle w:val="Akapitzlist"/>
        <w:spacing w:before="45" w:line="276" w:lineRule="auto"/>
        <w:ind w:left="360"/>
        <w:jc w:val="both"/>
        <w:rPr>
          <w:rFonts w:asciiTheme="minorHAnsi" w:hAnsiTheme="minorHAnsi" w:cstheme="minorHAnsi"/>
          <w:iCs/>
        </w:rPr>
      </w:pPr>
      <w:r w:rsidRPr="006B0DA7">
        <w:rPr>
          <w:rFonts w:asciiTheme="minorHAnsi" w:hAnsiTheme="minorHAnsi" w:cstheme="minorHAnsi"/>
          <w:iCs/>
        </w:rPr>
        <w:t xml:space="preserve">  </w:t>
      </w:r>
    </w:p>
    <w:p w14:paraId="7939B623" w14:textId="77777777" w:rsidR="00883F68" w:rsidRPr="006B0DA7" w:rsidRDefault="00883F68" w:rsidP="005577D7">
      <w:pPr>
        <w:pStyle w:val="Akapitzlist"/>
        <w:numPr>
          <w:ilvl w:val="0"/>
          <w:numId w:val="1"/>
        </w:numPr>
        <w:spacing w:before="45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B0DA7">
        <w:rPr>
          <w:rFonts w:asciiTheme="minorHAnsi" w:hAnsiTheme="minorHAnsi" w:cstheme="minorHAnsi"/>
          <w:b/>
          <w:bCs/>
          <w:u w:val="single"/>
        </w:rPr>
        <w:t xml:space="preserve">Cena    - waga 80 %   </w:t>
      </w:r>
    </w:p>
    <w:p w14:paraId="360D5EB7" w14:textId="77777777" w:rsidR="00883F68" w:rsidRPr="006B0DA7" w:rsidRDefault="00883F68" w:rsidP="00925A0F">
      <w:pPr>
        <w:pStyle w:val="Akapitzlist"/>
        <w:spacing w:before="45" w:line="276" w:lineRule="auto"/>
        <w:jc w:val="both"/>
        <w:rPr>
          <w:rFonts w:asciiTheme="minorHAnsi" w:hAnsiTheme="minorHAnsi" w:cstheme="minorHAnsi"/>
          <w:bCs/>
        </w:rPr>
      </w:pPr>
      <w:r w:rsidRPr="006B0DA7">
        <w:rPr>
          <w:rFonts w:asciiTheme="minorHAnsi" w:hAnsiTheme="minorHAnsi" w:cstheme="minorHAnsi"/>
          <w:bCs/>
        </w:rPr>
        <w:t xml:space="preserve">Maksymalna  ilość punktów 80   </w:t>
      </w:r>
    </w:p>
    <w:p w14:paraId="39F77204" w14:textId="77777777" w:rsidR="00883F68" w:rsidRPr="006B0DA7" w:rsidRDefault="00883F68" w:rsidP="00A530E2">
      <w:pPr>
        <w:pStyle w:val="Akapitzlist"/>
        <w:spacing w:before="45" w:line="276" w:lineRule="auto"/>
        <w:jc w:val="both"/>
        <w:rPr>
          <w:rFonts w:asciiTheme="minorHAnsi" w:hAnsiTheme="minorHAnsi" w:cstheme="minorHAnsi"/>
          <w:bCs/>
        </w:rPr>
      </w:pPr>
      <w:r w:rsidRPr="006B0DA7">
        <w:rPr>
          <w:rFonts w:asciiTheme="minorHAnsi" w:hAnsiTheme="minorHAnsi" w:cstheme="minorHAnsi"/>
          <w:bCs/>
        </w:rPr>
        <w:t>Cena - stanowi łączną cenę jednostkową zaoferowana przez oferenta.</w:t>
      </w:r>
    </w:p>
    <w:p w14:paraId="64DDCDA1" w14:textId="77777777" w:rsidR="00883F68" w:rsidRPr="006B0DA7" w:rsidRDefault="00883F68" w:rsidP="00A530E2">
      <w:pPr>
        <w:pStyle w:val="Akapitzlist"/>
        <w:spacing w:before="45" w:line="276" w:lineRule="auto"/>
        <w:jc w:val="both"/>
        <w:rPr>
          <w:rFonts w:asciiTheme="minorHAnsi" w:hAnsiTheme="minorHAnsi" w:cstheme="minorHAnsi"/>
          <w:bCs/>
        </w:rPr>
      </w:pPr>
    </w:p>
    <w:p w14:paraId="2C2692F3" w14:textId="77777777" w:rsidR="00883F68" w:rsidRPr="006B0DA7" w:rsidRDefault="00883F68" w:rsidP="00A530E2">
      <w:pPr>
        <w:spacing w:before="45"/>
        <w:ind w:left="4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B0DA7">
        <w:rPr>
          <w:rFonts w:asciiTheme="minorHAnsi" w:eastAsia="Microsoft YaHei" w:hAnsiTheme="minorHAnsi" w:cstheme="minorHAnsi"/>
          <w:b/>
          <w:bCs/>
          <w:color w:val="000000"/>
          <w:sz w:val="24"/>
          <w:szCs w:val="24"/>
          <w:lang w:eastAsia="pl-PL"/>
        </w:rPr>
        <w:t xml:space="preserve">2) </w:t>
      </w:r>
      <w:r w:rsidRPr="006B0DA7">
        <w:rPr>
          <w:rFonts w:asciiTheme="minorHAnsi" w:hAnsiTheme="minorHAnsi" w:cstheme="minorHAnsi"/>
          <w:b/>
          <w:bCs/>
          <w:i/>
          <w:iCs/>
          <w:sz w:val="24"/>
          <w:szCs w:val="24"/>
        </w:rPr>
        <w:t>Kompleksowość</w:t>
      </w:r>
      <w:r w:rsidRPr="006B0DA7">
        <w:rPr>
          <w:rFonts w:asciiTheme="minorHAnsi" w:hAnsiTheme="minorHAnsi" w:cstheme="minorHAnsi"/>
          <w:i/>
          <w:iCs/>
          <w:sz w:val="24"/>
          <w:szCs w:val="24"/>
        </w:rPr>
        <w:t xml:space="preserve"> -  waga 20 %</w:t>
      </w:r>
    </w:p>
    <w:p w14:paraId="5EE0389C" w14:textId="77777777" w:rsidR="00883F68" w:rsidRPr="006B0DA7" w:rsidRDefault="00883F68" w:rsidP="00925A0F">
      <w:pPr>
        <w:spacing w:before="45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6B0DA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Kompleksowość - </w:t>
      </w:r>
      <w:r w:rsidRPr="006B0DA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B0DA7">
        <w:rPr>
          <w:rFonts w:asciiTheme="minorHAnsi" w:hAnsiTheme="minorHAnsi" w:cstheme="minorHAnsi"/>
          <w:sz w:val="24"/>
          <w:szCs w:val="24"/>
        </w:rPr>
        <w:t xml:space="preserve">tzn. zapewnienie realizacji  wszystkich świadczeń </w:t>
      </w:r>
    </w:p>
    <w:p w14:paraId="5AE8ABAF" w14:textId="77777777" w:rsidR="00883F68" w:rsidRPr="006B0DA7" w:rsidRDefault="00883F68" w:rsidP="00925A0F">
      <w:pPr>
        <w:spacing w:before="45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6B0DA7">
        <w:rPr>
          <w:rFonts w:asciiTheme="minorHAnsi" w:hAnsiTheme="minorHAnsi" w:cstheme="minorHAnsi"/>
          <w:sz w:val="24"/>
          <w:szCs w:val="24"/>
        </w:rPr>
        <w:t xml:space="preserve">                                wskazanych w  pkt II formularza    ofertowego.    </w:t>
      </w:r>
    </w:p>
    <w:p w14:paraId="2B0F51CF" w14:textId="77777777" w:rsidR="00883F68" w:rsidRPr="006B0DA7" w:rsidRDefault="00883F68" w:rsidP="00A530E2">
      <w:pPr>
        <w:spacing w:before="45"/>
        <w:ind w:left="420"/>
        <w:jc w:val="both"/>
        <w:rPr>
          <w:rFonts w:asciiTheme="minorHAnsi" w:hAnsiTheme="minorHAnsi" w:cstheme="minorHAnsi"/>
          <w:sz w:val="24"/>
          <w:szCs w:val="24"/>
        </w:rPr>
      </w:pPr>
      <w:r w:rsidRPr="006B0DA7">
        <w:rPr>
          <w:rFonts w:asciiTheme="minorHAnsi" w:hAnsiTheme="minorHAnsi" w:cstheme="minorHAnsi"/>
          <w:sz w:val="24"/>
          <w:szCs w:val="24"/>
        </w:rPr>
        <w:t xml:space="preserve">    -  20  pkt za zagwarantowanie wszystkich świadczeń,</w:t>
      </w:r>
    </w:p>
    <w:p w14:paraId="05C247FF" w14:textId="77777777" w:rsidR="00883F68" w:rsidRPr="006B0DA7" w:rsidRDefault="00883F68" w:rsidP="00A530E2">
      <w:pPr>
        <w:spacing w:before="45"/>
        <w:ind w:left="420"/>
        <w:jc w:val="both"/>
        <w:rPr>
          <w:rFonts w:asciiTheme="minorHAnsi" w:hAnsiTheme="minorHAnsi" w:cstheme="minorHAnsi"/>
          <w:sz w:val="24"/>
          <w:szCs w:val="24"/>
        </w:rPr>
      </w:pPr>
      <w:r w:rsidRPr="006B0DA7">
        <w:rPr>
          <w:rFonts w:asciiTheme="minorHAnsi" w:hAnsiTheme="minorHAnsi" w:cstheme="minorHAnsi"/>
          <w:sz w:val="24"/>
          <w:szCs w:val="24"/>
        </w:rPr>
        <w:t xml:space="preserve">    -  nie zagwarantowanie 1 ze świadczeń obniża punktacje o 20 pkt,</w:t>
      </w:r>
    </w:p>
    <w:p w14:paraId="0950B44B" w14:textId="77777777" w:rsidR="00883F68" w:rsidRPr="006B0DA7" w:rsidRDefault="00883F68" w:rsidP="00A530E2">
      <w:pPr>
        <w:spacing w:before="45"/>
        <w:ind w:left="420"/>
        <w:jc w:val="both"/>
        <w:rPr>
          <w:rFonts w:asciiTheme="minorHAnsi" w:hAnsiTheme="minorHAnsi" w:cstheme="minorHAnsi"/>
          <w:sz w:val="24"/>
          <w:szCs w:val="24"/>
        </w:rPr>
      </w:pPr>
      <w:r w:rsidRPr="006B0DA7">
        <w:rPr>
          <w:rFonts w:asciiTheme="minorHAnsi" w:hAnsiTheme="minorHAnsi" w:cstheme="minorHAnsi"/>
          <w:sz w:val="24"/>
          <w:szCs w:val="24"/>
        </w:rPr>
        <w:t xml:space="preserve">    - nie zagwarantowanie 2 i więcej świadczeń powoduje odrzucenie oferty.</w:t>
      </w:r>
    </w:p>
    <w:p w14:paraId="78214CA0" w14:textId="77777777" w:rsidR="00883F68" w:rsidRPr="006B0DA7" w:rsidRDefault="00883F68" w:rsidP="00A530E2">
      <w:pPr>
        <w:pStyle w:val="Teksttreci31"/>
        <w:shd w:val="clear" w:color="auto" w:fill="auto"/>
        <w:tabs>
          <w:tab w:val="left" w:pos="778"/>
        </w:tabs>
        <w:spacing w:line="276" w:lineRule="auto"/>
        <w:ind w:left="740"/>
        <w:jc w:val="both"/>
        <w:rPr>
          <w:rFonts w:asciiTheme="minorHAnsi" w:hAnsiTheme="minorHAnsi" w:cstheme="minorHAnsi"/>
        </w:rPr>
      </w:pPr>
    </w:p>
    <w:p w14:paraId="30859CD9" w14:textId="77777777" w:rsidR="00883F68" w:rsidRPr="006B0DA7" w:rsidRDefault="00883F68" w:rsidP="005577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0DEFB17" w14:textId="77777777" w:rsidR="00883F68" w:rsidRDefault="00883F68" w:rsidP="005577D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553550E" w14:textId="77777777" w:rsidR="00883F68" w:rsidRDefault="00883F68" w:rsidP="005577D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8F2E0A9" w14:textId="77777777" w:rsidR="00883F68" w:rsidRDefault="00883F68" w:rsidP="005577D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A1A6C9" w14:textId="77777777" w:rsidR="00883F68" w:rsidRDefault="00883F68" w:rsidP="005577D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883C5F" w14:textId="77777777" w:rsidR="00883F68" w:rsidRDefault="00883F68" w:rsidP="005577D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180C9B3" w14:textId="77777777" w:rsidR="00883F68" w:rsidRDefault="00883F68" w:rsidP="005577D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4C6B2EB" w14:textId="77777777" w:rsidR="00883F68" w:rsidRDefault="00883F68" w:rsidP="005577D7"/>
    <w:p w14:paraId="75CAA182" w14:textId="77777777" w:rsidR="00883F68" w:rsidRDefault="00883F68"/>
    <w:sectPr w:rsidR="00883F68" w:rsidSect="0021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663B" w14:textId="77777777" w:rsidR="00DA05F1" w:rsidRDefault="00DA05F1" w:rsidP="00925A0F">
      <w:pPr>
        <w:spacing w:after="0" w:line="240" w:lineRule="auto"/>
      </w:pPr>
      <w:r>
        <w:separator/>
      </w:r>
    </w:p>
  </w:endnote>
  <w:endnote w:type="continuationSeparator" w:id="0">
    <w:p w14:paraId="5D1ADC76" w14:textId="77777777" w:rsidR="00DA05F1" w:rsidRDefault="00DA05F1" w:rsidP="0092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0230" w14:textId="77777777" w:rsidR="00DA05F1" w:rsidRDefault="00DA05F1" w:rsidP="00925A0F">
      <w:pPr>
        <w:spacing w:after="0" w:line="240" w:lineRule="auto"/>
      </w:pPr>
      <w:r>
        <w:separator/>
      </w:r>
    </w:p>
  </w:footnote>
  <w:footnote w:type="continuationSeparator" w:id="0">
    <w:p w14:paraId="50468A07" w14:textId="77777777" w:rsidR="00DA05F1" w:rsidRDefault="00DA05F1" w:rsidP="00925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22E0"/>
    <w:multiLevelType w:val="hybridMultilevel"/>
    <w:tmpl w:val="F71C6DDC"/>
    <w:lvl w:ilvl="0" w:tplc="69461306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CA466C"/>
    <w:multiLevelType w:val="hybridMultilevel"/>
    <w:tmpl w:val="A2448E96"/>
    <w:lvl w:ilvl="0" w:tplc="83FCCFF8">
      <w:start w:val="1"/>
      <w:numFmt w:val="lowerLetter"/>
      <w:lvlText w:val="%1."/>
      <w:lvlJc w:val="left"/>
      <w:pPr>
        <w:ind w:left="7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07533"/>
    <w:multiLevelType w:val="hybridMultilevel"/>
    <w:tmpl w:val="A2448E96"/>
    <w:lvl w:ilvl="0" w:tplc="83FCCFF8">
      <w:start w:val="1"/>
      <w:numFmt w:val="lowerLetter"/>
      <w:lvlText w:val="%1."/>
      <w:lvlJc w:val="left"/>
      <w:pPr>
        <w:ind w:left="7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354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655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974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4A"/>
    <w:rsid w:val="0004739C"/>
    <w:rsid w:val="0009734A"/>
    <w:rsid w:val="00216A5F"/>
    <w:rsid w:val="003D5453"/>
    <w:rsid w:val="00414154"/>
    <w:rsid w:val="0055323E"/>
    <w:rsid w:val="005577D7"/>
    <w:rsid w:val="005B55C9"/>
    <w:rsid w:val="005F2AAF"/>
    <w:rsid w:val="006B0DA7"/>
    <w:rsid w:val="006C0E9E"/>
    <w:rsid w:val="006C294A"/>
    <w:rsid w:val="0070142F"/>
    <w:rsid w:val="0074688E"/>
    <w:rsid w:val="007A4586"/>
    <w:rsid w:val="00883F68"/>
    <w:rsid w:val="008E1565"/>
    <w:rsid w:val="00925A0F"/>
    <w:rsid w:val="00955A4F"/>
    <w:rsid w:val="009A1239"/>
    <w:rsid w:val="00A530E2"/>
    <w:rsid w:val="00A90CAE"/>
    <w:rsid w:val="00AD5E0D"/>
    <w:rsid w:val="00B40FB3"/>
    <w:rsid w:val="00B94B06"/>
    <w:rsid w:val="00C54D33"/>
    <w:rsid w:val="00C74804"/>
    <w:rsid w:val="00D65B8E"/>
    <w:rsid w:val="00D956E7"/>
    <w:rsid w:val="00DA05F1"/>
    <w:rsid w:val="00F96C33"/>
    <w:rsid w:val="00F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DAAE2"/>
  <w15:docId w15:val="{74FB694A-2B74-448E-BE6A-3F5F7633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7D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577D7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character" w:customStyle="1" w:styleId="Teksttreci3">
    <w:name w:val="Tekst treści (3)"/>
    <w:basedOn w:val="Domylnaczcionkaakapitu"/>
    <w:link w:val="Teksttreci31"/>
    <w:uiPriority w:val="99"/>
    <w:locked/>
    <w:rsid w:val="005577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5577D7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25A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25A0F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25A0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04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4739C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rsid w:val="00C5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C54D3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twozniak</dc:creator>
  <cp:keywords/>
  <dc:description/>
  <cp:lastModifiedBy>Gmina Stryszawa</cp:lastModifiedBy>
  <cp:revision>5</cp:revision>
  <cp:lastPrinted>2022-05-19T08:22:00Z</cp:lastPrinted>
  <dcterms:created xsi:type="dcterms:W3CDTF">2023-01-12T11:00:00Z</dcterms:created>
  <dcterms:modified xsi:type="dcterms:W3CDTF">2026-02-13T08:01:00Z</dcterms:modified>
</cp:coreProperties>
</file>